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BB" w:rsidRPr="003B2D6C" w:rsidRDefault="003B2D6C" w:rsidP="00A314BB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3B2D6C">
        <w:rPr>
          <w:rFonts w:ascii="Times New Roman" w:hAnsi="Times New Roman"/>
          <w:b/>
          <w:sz w:val="24"/>
          <w:szCs w:val="24"/>
        </w:rPr>
        <w:t>ПРОЕКТНО-ОЗНАКОМИТЕЛЬНАЯ  ПРАКТИКА</w:t>
      </w:r>
    </w:p>
    <w:p w:rsidR="003B2D6C" w:rsidRDefault="003B2D6C" w:rsidP="003B2D6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3B2D6C" w:rsidRDefault="003B2D6C" w:rsidP="003B2D6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3B2D6C" w:rsidRPr="003B2D6C" w:rsidRDefault="003B2D6C" w:rsidP="003B2D6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3B2D6C">
        <w:rPr>
          <w:rFonts w:ascii="Times New Roman" w:hAnsi="Times New Roman"/>
          <w:b/>
          <w:sz w:val="24"/>
          <w:szCs w:val="24"/>
        </w:rPr>
        <w:t>Аннотация</w:t>
      </w:r>
    </w:p>
    <w:p w:rsidR="003B2D6C" w:rsidRPr="003B2D6C" w:rsidRDefault="003B2D6C" w:rsidP="00A314BB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A314BB" w:rsidRPr="00475793" w:rsidRDefault="00A314BB" w:rsidP="00A314BB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90470" w:rsidRPr="00B90470" w:rsidRDefault="003B2D6C" w:rsidP="00F84A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90470" w:rsidRPr="00B90470">
        <w:rPr>
          <w:rFonts w:ascii="Times New Roman" w:hAnsi="Times New Roman"/>
          <w:b/>
          <w:sz w:val="28"/>
          <w:szCs w:val="28"/>
        </w:rPr>
        <w:t>Цель освоения дисциплины:</w:t>
      </w:r>
      <w:r w:rsidR="00B90470" w:rsidRPr="00B9047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B90470" w:rsidRPr="00B90470">
        <w:rPr>
          <w:rFonts w:ascii="Times New Roman" w:hAnsi="Times New Roman"/>
          <w:sz w:val="28"/>
          <w:szCs w:val="28"/>
        </w:rPr>
        <w:t>расширение профессиональ</w:t>
      </w:r>
      <w:r w:rsidR="00B90470" w:rsidRPr="00B90470">
        <w:rPr>
          <w:rFonts w:ascii="Times New Roman" w:hAnsi="Times New Roman"/>
          <w:sz w:val="28"/>
          <w:szCs w:val="28"/>
        </w:rPr>
        <w:softHyphen/>
        <w:t>ной эрудиции студента</w:t>
      </w:r>
      <w:r w:rsidR="00B90470" w:rsidRPr="00B90470">
        <w:rPr>
          <w:rFonts w:ascii="Times New Roman" w:hAnsi="Times New Roman"/>
          <w:b/>
          <w:sz w:val="28"/>
          <w:szCs w:val="28"/>
        </w:rPr>
        <w:t xml:space="preserve">. </w:t>
      </w:r>
      <w:r w:rsidR="00B90470" w:rsidRPr="00B90470">
        <w:rPr>
          <w:rFonts w:ascii="Times New Roman" w:hAnsi="Times New Roman"/>
          <w:sz w:val="28"/>
          <w:szCs w:val="28"/>
        </w:rPr>
        <w:t xml:space="preserve">Студентам на </w:t>
      </w:r>
      <w:r w:rsidR="00B90470" w:rsidRPr="00B90470">
        <w:rPr>
          <w:rFonts w:ascii="Times New Roman" w:hAnsi="Times New Roman"/>
          <w:bCs/>
          <w:color w:val="000000"/>
          <w:sz w:val="28"/>
          <w:szCs w:val="28"/>
        </w:rPr>
        <w:t>проектно-ознакомительной</w:t>
      </w:r>
      <w:r w:rsidR="00B90470" w:rsidRPr="00B90470">
        <w:rPr>
          <w:rFonts w:ascii="Times New Roman" w:hAnsi="Times New Roman"/>
          <w:sz w:val="28"/>
          <w:szCs w:val="28"/>
        </w:rPr>
        <w:t xml:space="preserve"> практике </w:t>
      </w:r>
      <w:proofErr w:type="gramStart"/>
      <w:r w:rsidR="00B90470" w:rsidRPr="00B90470">
        <w:rPr>
          <w:rFonts w:ascii="Times New Roman" w:hAnsi="Times New Roman"/>
          <w:sz w:val="28"/>
          <w:szCs w:val="28"/>
        </w:rPr>
        <w:t>представляется возможность</w:t>
      </w:r>
      <w:proofErr w:type="gramEnd"/>
      <w:r w:rsidR="00B90470" w:rsidRPr="00B90470">
        <w:rPr>
          <w:rFonts w:ascii="Times New Roman" w:hAnsi="Times New Roman"/>
          <w:sz w:val="28"/>
          <w:szCs w:val="28"/>
        </w:rPr>
        <w:t xml:space="preserve"> изучения памятников архитектуры непосредственно в натуре в исторически сложившейся, естественной среде, что имеет большое художественно-воспитательное значение.</w:t>
      </w:r>
    </w:p>
    <w:p w:rsidR="00B90470" w:rsidRPr="00B90470" w:rsidRDefault="00B90470" w:rsidP="00F84AD9">
      <w:pPr>
        <w:jc w:val="both"/>
        <w:rPr>
          <w:rFonts w:ascii="Times New Roman" w:hAnsi="Times New Roman"/>
          <w:b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B90470">
        <w:rPr>
          <w:rFonts w:ascii="Times New Roman" w:hAnsi="Times New Roman"/>
          <w:bCs/>
          <w:color w:val="000000"/>
          <w:sz w:val="28"/>
          <w:szCs w:val="28"/>
        </w:rPr>
        <w:t>Проектно-ознакомительная</w:t>
      </w:r>
      <w:r w:rsidRPr="00B90470">
        <w:rPr>
          <w:rFonts w:ascii="Times New Roman" w:hAnsi="Times New Roman"/>
          <w:sz w:val="28"/>
          <w:szCs w:val="28"/>
        </w:rPr>
        <w:t xml:space="preserve"> практика является завершающей стадией чертежно-графической подготовки студентов, в которой отрабатываются задачи переноса сооружения и его деталей из натуры в ортогона</w:t>
      </w:r>
      <w:r w:rsidRPr="00B90470">
        <w:rPr>
          <w:rFonts w:ascii="Times New Roman" w:hAnsi="Times New Roman"/>
          <w:sz w:val="28"/>
          <w:szCs w:val="28"/>
        </w:rPr>
        <w:softHyphen/>
        <w:t>льные чертежи, В процессе ее студенты изучают основы методики научных натурных исследований памятников архитектуры, а сами чертежи обмеров могут послужить материалом для использования их в учебном процессе или для дальнейших научных исследований по изучению, сохранению, использованию архитектурно-художест</w:t>
      </w:r>
      <w:r w:rsidRPr="00B90470">
        <w:rPr>
          <w:rFonts w:ascii="Times New Roman" w:hAnsi="Times New Roman"/>
          <w:sz w:val="28"/>
          <w:szCs w:val="28"/>
        </w:rPr>
        <w:softHyphen/>
        <w:t>венного наследия проектными и</w:t>
      </w:r>
      <w:proofErr w:type="gramEnd"/>
      <w:r w:rsidRPr="00B90470">
        <w:rPr>
          <w:rFonts w:ascii="Times New Roman" w:hAnsi="Times New Roman"/>
          <w:sz w:val="28"/>
          <w:szCs w:val="28"/>
        </w:rPr>
        <w:t xml:space="preserve"> научно-исследовательскими инсти</w:t>
      </w:r>
      <w:r w:rsidRPr="00B90470">
        <w:rPr>
          <w:rFonts w:ascii="Times New Roman" w:hAnsi="Times New Roman"/>
          <w:sz w:val="28"/>
          <w:szCs w:val="28"/>
        </w:rPr>
        <w:softHyphen/>
        <w:t>тутами и организациями</w:t>
      </w:r>
      <w:r w:rsidRPr="00B90470">
        <w:rPr>
          <w:rFonts w:ascii="Times New Roman" w:hAnsi="Times New Roman"/>
          <w:b/>
          <w:sz w:val="28"/>
          <w:szCs w:val="28"/>
        </w:rPr>
        <w:t>.</w:t>
      </w:r>
    </w:p>
    <w:p w:rsidR="00D7109D" w:rsidRDefault="003B2D6C" w:rsidP="00F84AD9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</w:t>
      </w:r>
      <w:r w:rsidR="00B90470" w:rsidRPr="00B90470">
        <w:rPr>
          <w:rFonts w:ascii="Times New Roman" w:hAnsi="Times New Roman"/>
          <w:b/>
          <w:color w:val="000000"/>
          <w:spacing w:val="4"/>
          <w:sz w:val="28"/>
          <w:szCs w:val="28"/>
        </w:rPr>
        <w:t>Общая трудоемкость</w:t>
      </w:r>
      <w:r w:rsidR="001B4A51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="001B4A51" w:rsidRPr="001B4A51">
        <w:rPr>
          <w:rFonts w:ascii="Times New Roman" w:hAnsi="Times New Roman"/>
          <w:b/>
          <w:color w:val="000000"/>
          <w:spacing w:val="4"/>
          <w:sz w:val="28"/>
          <w:szCs w:val="28"/>
        </w:rPr>
        <w:t>дисциплины</w:t>
      </w:r>
      <w:r w:rsidR="00B90470" w:rsidRPr="00B90470">
        <w:rPr>
          <w:rFonts w:ascii="Times New Roman" w:hAnsi="Times New Roman"/>
          <w:color w:val="000000"/>
          <w:spacing w:val="4"/>
          <w:sz w:val="28"/>
          <w:szCs w:val="28"/>
        </w:rPr>
        <w:t xml:space="preserve"> составляет </w:t>
      </w:r>
      <w:r w:rsidR="00B90470" w:rsidRPr="00B90470">
        <w:rPr>
          <w:rFonts w:ascii="Times New Roman" w:hAnsi="Times New Roman"/>
          <w:color w:val="000000"/>
          <w:sz w:val="28"/>
          <w:szCs w:val="28"/>
        </w:rPr>
        <w:t xml:space="preserve"> 6 </w:t>
      </w:r>
      <w:r w:rsidR="00B90470" w:rsidRPr="00B90470">
        <w:rPr>
          <w:rFonts w:ascii="Times New Roman" w:hAnsi="Times New Roman"/>
          <w:color w:val="000000"/>
          <w:spacing w:val="2"/>
          <w:sz w:val="28"/>
          <w:szCs w:val="28"/>
        </w:rPr>
        <w:t>зачетных единиц,</w:t>
      </w:r>
      <w:r w:rsidR="00B90470" w:rsidRPr="00B90470">
        <w:rPr>
          <w:rFonts w:ascii="Times New Roman" w:hAnsi="Times New Roman"/>
          <w:sz w:val="28"/>
          <w:szCs w:val="28"/>
        </w:rPr>
        <w:t xml:space="preserve">  68 </w:t>
      </w:r>
      <w:r w:rsidR="00B90470" w:rsidRPr="00B90470">
        <w:rPr>
          <w:rFonts w:ascii="Times New Roman" w:hAnsi="Times New Roman"/>
          <w:color w:val="000000"/>
          <w:spacing w:val="-3"/>
          <w:sz w:val="28"/>
          <w:szCs w:val="28"/>
        </w:rPr>
        <w:t>часов</w:t>
      </w:r>
    </w:p>
    <w:p w:rsidR="00D7109D" w:rsidRDefault="003B2D6C" w:rsidP="00F84AD9">
      <w:pPr>
        <w:shd w:val="clear" w:color="auto" w:fill="FFFFFF"/>
        <w:tabs>
          <w:tab w:val="left" w:leader="underscore" w:pos="5501"/>
        </w:tabs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</w:t>
      </w:r>
      <w:r w:rsidR="00D7109D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Содержание дисциплины: </w:t>
      </w:r>
      <w:r w:rsidR="00D7109D" w:rsidRPr="00F84AD9">
        <w:rPr>
          <w:rFonts w:ascii="Times New Roman" w:hAnsi="Times New Roman"/>
          <w:sz w:val="28"/>
          <w:szCs w:val="28"/>
        </w:rPr>
        <w:t xml:space="preserve">Вводная лекция. Знакомство с объектом обменов и распределение индивидуальных занятий. Исполнение </w:t>
      </w:r>
      <w:proofErr w:type="spellStart"/>
      <w:r w:rsidR="00D7109D" w:rsidRPr="00F84AD9">
        <w:rPr>
          <w:rFonts w:ascii="Times New Roman" w:hAnsi="Times New Roman"/>
          <w:sz w:val="28"/>
          <w:szCs w:val="28"/>
        </w:rPr>
        <w:t>кроков</w:t>
      </w:r>
      <w:proofErr w:type="spellEnd"/>
      <w:r w:rsidR="00D7109D" w:rsidRPr="00F84AD9">
        <w:rPr>
          <w:rFonts w:ascii="Times New Roman" w:hAnsi="Times New Roman"/>
          <w:sz w:val="28"/>
          <w:szCs w:val="28"/>
        </w:rPr>
        <w:t xml:space="preserve"> (рисованных чертежей). Производство обмеров. Выполнение обмерных чертежей (камеральные ра</w:t>
      </w:r>
      <w:r w:rsidR="00D7109D" w:rsidRPr="00F84AD9">
        <w:rPr>
          <w:rFonts w:ascii="Times New Roman" w:hAnsi="Times New Roman"/>
          <w:sz w:val="28"/>
          <w:szCs w:val="28"/>
        </w:rPr>
        <w:softHyphen/>
        <w:t>боты).</w:t>
      </w:r>
    </w:p>
    <w:p w:rsidR="008459D6" w:rsidRPr="00D7109D" w:rsidRDefault="008459D6" w:rsidP="00F84AD9">
      <w:pPr>
        <w:shd w:val="clear" w:color="auto" w:fill="FFFFFF"/>
        <w:tabs>
          <w:tab w:val="left" w:leader="underscore" w:pos="5501"/>
        </w:tabs>
        <w:ind w:left="29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Основная литература.</w:t>
      </w:r>
    </w:p>
    <w:p w:rsidR="00EB0ED9" w:rsidRPr="00D7109D" w:rsidRDefault="00EB0ED9" w:rsidP="00F84AD9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226" w:after="0" w:line="240" w:lineRule="auto"/>
        <w:ind w:left="288" w:hanging="288"/>
        <w:jc w:val="both"/>
        <w:rPr>
          <w:rFonts w:ascii="Times New Roman" w:hAnsi="Times New Roman"/>
          <w:color w:val="000000"/>
          <w:spacing w:val="-22"/>
          <w:sz w:val="28"/>
          <w:szCs w:val="28"/>
        </w:rPr>
      </w:pPr>
      <w:proofErr w:type="gramStart"/>
      <w:r w:rsidRPr="00F0570B">
        <w:rPr>
          <w:rFonts w:ascii="Times New Roman" w:hAnsi="Times New Roman"/>
          <w:iCs/>
          <w:color w:val="000000"/>
          <w:spacing w:val="3"/>
          <w:sz w:val="28"/>
          <w:szCs w:val="28"/>
        </w:rPr>
        <w:t>Бугаева</w:t>
      </w:r>
      <w:proofErr w:type="gramEnd"/>
      <w:r w:rsidRPr="00F0570B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 Н.И.</w:t>
      </w:r>
      <w:r w:rsidR="00F0570B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D7109D">
        <w:rPr>
          <w:rFonts w:ascii="Times New Roman" w:hAnsi="Times New Roman"/>
          <w:color w:val="000000"/>
          <w:spacing w:val="3"/>
          <w:sz w:val="28"/>
          <w:szCs w:val="28"/>
        </w:rPr>
        <w:t>Обмеры памятников архитектуры: Методические разработки. Екате</w:t>
      </w:r>
      <w:r w:rsidRPr="00D7109D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D7109D">
        <w:rPr>
          <w:rFonts w:ascii="Times New Roman" w:hAnsi="Times New Roman"/>
          <w:color w:val="000000"/>
          <w:sz w:val="28"/>
          <w:szCs w:val="28"/>
        </w:rPr>
        <w:t>ринбург: изд-во Урал ГАХА «</w:t>
      </w:r>
      <w:proofErr w:type="spellStart"/>
      <w:r w:rsidRPr="00D7109D">
        <w:rPr>
          <w:rFonts w:ascii="Times New Roman" w:hAnsi="Times New Roman"/>
          <w:color w:val="000000"/>
          <w:sz w:val="28"/>
          <w:szCs w:val="28"/>
        </w:rPr>
        <w:t>Архитектон</w:t>
      </w:r>
      <w:proofErr w:type="spellEnd"/>
      <w:r w:rsidRPr="00D7109D">
        <w:rPr>
          <w:rFonts w:ascii="Times New Roman" w:hAnsi="Times New Roman"/>
          <w:color w:val="000000"/>
          <w:sz w:val="28"/>
          <w:szCs w:val="28"/>
        </w:rPr>
        <w:t xml:space="preserve">», 1999, 38 </w:t>
      </w:r>
      <w:proofErr w:type="gramStart"/>
      <w:r w:rsidRPr="00D7109D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D7109D">
        <w:rPr>
          <w:rFonts w:ascii="Times New Roman" w:hAnsi="Times New Roman"/>
          <w:color w:val="000000"/>
          <w:sz w:val="28"/>
          <w:szCs w:val="28"/>
        </w:rPr>
        <w:t>.</w:t>
      </w:r>
    </w:p>
    <w:p w:rsidR="00D7109D" w:rsidRDefault="00EB0ED9" w:rsidP="00F84AD9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proofErr w:type="spellStart"/>
      <w:r w:rsidRPr="00F0570B">
        <w:rPr>
          <w:rFonts w:ascii="Times New Roman" w:hAnsi="Times New Roman"/>
          <w:iCs/>
          <w:color w:val="000000"/>
          <w:sz w:val="28"/>
          <w:szCs w:val="28"/>
        </w:rPr>
        <w:t>Мелодинский</w:t>
      </w:r>
      <w:proofErr w:type="spellEnd"/>
      <w:r w:rsidRPr="00F0570B">
        <w:rPr>
          <w:rFonts w:ascii="Times New Roman" w:hAnsi="Times New Roman"/>
          <w:iCs/>
          <w:color w:val="000000"/>
          <w:sz w:val="28"/>
          <w:szCs w:val="28"/>
        </w:rPr>
        <w:t xml:space="preserve"> Д.Л.</w:t>
      </w:r>
      <w:r w:rsidRPr="00D7109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7109D">
        <w:rPr>
          <w:rFonts w:ascii="Times New Roman" w:hAnsi="Times New Roman"/>
          <w:color w:val="000000"/>
          <w:sz w:val="28"/>
          <w:szCs w:val="28"/>
        </w:rPr>
        <w:t xml:space="preserve">Роль и значение </w:t>
      </w:r>
      <w:proofErr w:type="spellStart"/>
      <w:r w:rsidRPr="00D7109D">
        <w:rPr>
          <w:rFonts w:ascii="Times New Roman" w:hAnsi="Times New Roman"/>
          <w:color w:val="000000"/>
          <w:sz w:val="28"/>
          <w:szCs w:val="28"/>
        </w:rPr>
        <w:t>обмерочной</w:t>
      </w:r>
      <w:proofErr w:type="spellEnd"/>
      <w:r w:rsidRPr="00D7109D">
        <w:rPr>
          <w:rFonts w:ascii="Times New Roman" w:hAnsi="Times New Roman"/>
          <w:color w:val="000000"/>
          <w:sz w:val="28"/>
          <w:szCs w:val="28"/>
        </w:rPr>
        <w:t xml:space="preserve"> практики в профессиональной подго</w:t>
      </w:r>
      <w:r w:rsidRPr="00D7109D">
        <w:rPr>
          <w:rFonts w:ascii="Times New Roman" w:hAnsi="Times New Roman"/>
          <w:color w:val="000000"/>
          <w:sz w:val="28"/>
          <w:szCs w:val="28"/>
        </w:rPr>
        <w:softHyphen/>
      </w:r>
      <w:r w:rsidRPr="00D7109D">
        <w:rPr>
          <w:rFonts w:ascii="Times New Roman" w:hAnsi="Times New Roman"/>
          <w:color w:val="000000"/>
          <w:spacing w:val="2"/>
          <w:sz w:val="28"/>
          <w:szCs w:val="28"/>
        </w:rPr>
        <w:t xml:space="preserve">товке архитектора / Сборник </w:t>
      </w:r>
      <w:proofErr w:type="spellStart"/>
      <w:r w:rsidRPr="00D7109D">
        <w:rPr>
          <w:rFonts w:ascii="Times New Roman" w:hAnsi="Times New Roman"/>
          <w:color w:val="000000"/>
          <w:spacing w:val="2"/>
          <w:sz w:val="28"/>
          <w:szCs w:val="28"/>
        </w:rPr>
        <w:t>МАрхИ</w:t>
      </w:r>
      <w:proofErr w:type="spellEnd"/>
      <w:r w:rsidRPr="00D7109D">
        <w:rPr>
          <w:rFonts w:ascii="Times New Roman" w:hAnsi="Times New Roman"/>
          <w:color w:val="000000"/>
          <w:spacing w:val="2"/>
          <w:sz w:val="28"/>
          <w:szCs w:val="28"/>
        </w:rPr>
        <w:t>. С. 15—20.</w:t>
      </w:r>
    </w:p>
    <w:p w:rsidR="00EB0ED9" w:rsidRPr="00D7109D" w:rsidRDefault="00EB0ED9" w:rsidP="00F84AD9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F0570B">
        <w:rPr>
          <w:rFonts w:ascii="Times New Roman" w:hAnsi="Times New Roman"/>
          <w:iCs/>
          <w:color w:val="000000"/>
          <w:spacing w:val="2"/>
          <w:sz w:val="28"/>
          <w:szCs w:val="28"/>
        </w:rPr>
        <w:t>Консервация</w:t>
      </w:r>
      <w:r w:rsidRPr="00D7109D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D7109D">
        <w:rPr>
          <w:rFonts w:ascii="Times New Roman" w:hAnsi="Times New Roman"/>
          <w:color w:val="000000"/>
          <w:spacing w:val="2"/>
          <w:sz w:val="28"/>
          <w:szCs w:val="28"/>
        </w:rPr>
        <w:t>и реставрация памятников и исторических зданий: Пер. с франц. Н.И.</w:t>
      </w:r>
      <w:r w:rsidRPr="00D7109D">
        <w:rPr>
          <w:rFonts w:ascii="Times New Roman" w:hAnsi="Times New Roman"/>
          <w:color w:val="000000"/>
          <w:spacing w:val="1"/>
          <w:sz w:val="28"/>
          <w:szCs w:val="28"/>
        </w:rPr>
        <w:t xml:space="preserve">Суходрев и Ж.С. </w:t>
      </w:r>
      <w:proofErr w:type="spellStart"/>
      <w:r w:rsidRPr="00D7109D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="008459D6">
        <w:rPr>
          <w:rFonts w:ascii="Times New Roman" w:hAnsi="Times New Roman"/>
          <w:color w:val="000000"/>
          <w:spacing w:val="1"/>
          <w:sz w:val="28"/>
          <w:szCs w:val="28"/>
        </w:rPr>
        <w:t>зенбаума</w:t>
      </w:r>
      <w:proofErr w:type="spellEnd"/>
      <w:r w:rsidR="008459D6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Pr="00D7109D">
        <w:rPr>
          <w:rFonts w:ascii="Times New Roman" w:hAnsi="Times New Roman"/>
          <w:color w:val="000000"/>
          <w:spacing w:val="1"/>
          <w:sz w:val="28"/>
          <w:szCs w:val="28"/>
        </w:rPr>
        <w:t xml:space="preserve"> М.: </w:t>
      </w:r>
      <w:proofErr w:type="spellStart"/>
      <w:r w:rsidRPr="00D7109D">
        <w:rPr>
          <w:rFonts w:ascii="Times New Roman" w:hAnsi="Times New Roman"/>
          <w:color w:val="000000"/>
          <w:spacing w:val="1"/>
          <w:sz w:val="28"/>
          <w:szCs w:val="28"/>
        </w:rPr>
        <w:t>Стройиздат</w:t>
      </w:r>
      <w:proofErr w:type="spellEnd"/>
      <w:r w:rsidRPr="00D7109D">
        <w:rPr>
          <w:rFonts w:ascii="Times New Roman" w:hAnsi="Times New Roman"/>
          <w:color w:val="000000"/>
          <w:spacing w:val="1"/>
          <w:sz w:val="28"/>
          <w:szCs w:val="28"/>
        </w:rPr>
        <w:t>, 1995, 319 с.</w:t>
      </w:r>
    </w:p>
    <w:p w:rsidR="00EB0ED9" w:rsidRPr="00D7109D" w:rsidRDefault="00EB0ED9" w:rsidP="00F84AD9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F0570B">
        <w:rPr>
          <w:rFonts w:ascii="Times New Roman" w:hAnsi="Times New Roman"/>
          <w:iCs/>
          <w:color w:val="000000"/>
          <w:sz w:val="28"/>
          <w:szCs w:val="28"/>
        </w:rPr>
        <w:t>Усова Н.В.</w:t>
      </w:r>
      <w:r w:rsidRPr="00D7109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8459D6">
        <w:rPr>
          <w:rFonts w:ascii="Times New Roman" w:hAnsi="Times New Roman"/>
          <w:color w:val="000000"/>
          <w:sz w:val="28"/>
          <w:szCs w:val="28"/>
        </w:rPr>
        <w:t>Геодезия (для реставраторов). М. Архитектура-С, 2004,150 с.</w:t>
      </w:r>
    </w:p>
    <w:p w:rsidR="00EB0ED9" w:rsidRDefault="00EB0ED9" w:rsidP="00F84AD9">
      <w:pPr>
        <w:pStyle w:val="a4"/>
        <w:numPr>
          <w:ilvl w:val="0"/>
          <w:numId w:val="2"/>
        </w:numPr>
        <w:rPr>
          <w:sz w:val="28"/>
          <w:szCs w:val="28"/>
        </w:rPr>
      </w:pPr>
      <w:r w:rsidRPr="00F0570B">
        <w:rPr>
          <w:sz w:val="28"/>
          <w:szCs w:val="28"/>
        </w:rPr>
        <w:t xml:space="preserve">Соколова </w:t>
      </w:r>
      <w:proofErr w:type="spellStart"/>
      <w:r w:rsidRPr="00F0570B">
        <w:rPr>
          <w:sz w:val="28"/>
          <w:szCs w:val="28"/>
        </w:rPr>
        <w:t>Т.Н.Рудская</w:t>
      </w:r>
      <w:proofErr w:type="spellEnd"/>
      <w:r w:rsidRPr="00F0570B">
        <w:rPr>
          <w:sz w:val="28"/>
          <w:szCs w:val="28"/>
        </w:rPr>
        <w:t xml:space="preserve"> Л.А.Соколов А.Л.</w:t>
      </w:r>
      <w:r w:rsidRPr="00D7109D">
        <w:rPr>
          <w:i/>
          <w:sz w:val="28"/>
          <w:szCs w:val="28"/>
        </w:rPr>
        <w:t xml:space="preserve"> </w:t>
      </w:r>
      <w:r w:rsidR="008459D6">
        <w:rPr>
          <w:sz w:val="28"/>
          <w:szCs w:val="28"/>
        </w:rPr>
        <w:t>Архитектурные обмеры,2007, 156с.</w:t>
      </w:r>
    </w:p>
    <w:p w:rsidR="008459D6" w:rsidRDefault="008459D6" w:rsidP="008459D6">
      <w:pPr>
        <w:pStyle w:val="a4"/>
        <w:rPr>
          <w:sz w:val="28"/>
          <w:szCs w:val="28"/>
        </w:rPr>
      </w:pPr>
    </w:p>
    <w:p w:rsidR="00F84AD9" w:rsidRDefault="00F84AD9" w:rsidP="008459D6">
      <w:pPr>
        <w:shd w:val="clear" w:color="auto" w:fill="FFFFFF"/>
        <w:tabs>
          <w:tab w:val="left" w:leader="underscore" w:pos="5501"/>
        </w:tabs>
        <w:ind w:left="293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F84AD9" w:rsidRDefault="00F84AD9" w:rsidP="008459D6">
      <w:pPr>
        <w:shd w:val="clear" w:color="auto" w:fill="FFFFFF"/>
        <w:tabs>
          <w:tab w:val="left" w:leader="underscore" w:pos="5501"/>
        </w:tabs>
        <w:ind w:left="293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F84AD9" w:rsidRDefault="00F84AD9" w:rsidP="008459D6">
      <w:pPr>
        <w:shd w:val="clear" w:color="auto" w:fill="FFFFFF"/>
        <w:tabs>
          <w:tab w:val="left" w:leader="underscore" w:pos="5501"/>
        </w:tabs>
        <w:ind w:left="293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8459D6" w:rsidRDefault="008459D6" w:rsidP="008459D6">
      <w:pPr>
        <w:shd w:val="clear" w:color="auto" w:fill="FFFFFF"/>
        <w:tabs>
          <w:tab w:val="left" w:leader="underscore" w:pos="5501"/>
        </w:tabs>
        <w:ind w:left="293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Дополнительная литература.</w:t>
      </w:r>
    </w:p>
    <w:p w:rsidR="00F84AD9" w:rsidRPr="00F84AD9" w:rsidRDefault="00F84AD9" w:rsidP="00F84AD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F84AD9">
        <w:rPr>
          <w:rFonts w:ascii="Times New Roman" w:hAnsi="Times New Roman"/>
          <w:sz w:val="28"/>
          <w:szCs w:val="28"/>
        </w:rPr>
        <w:t>Каирбеков</w:t>
      </w:r>
      <w:proofErr w:type="spellEnd"/>
      <w:r w:rsidRPr="00F84AD9">
        <w:rPr>
          <w:rFonts w:ascii="Times New Roman" w:hAnsi="Times New Roman"/>
          <w:sz w:val="28"/>
          <w:szCs w:val="28"/>
        </w:rPr>
        <w:t xml:space="preserve"> У.И.  Архитектурные обмеры: методические указания по учебной обмерной практике для специальностей 05420 – «Архитектура» и 06420 – «Дизайн». Павлодар, 2006. – 31 </w:t>
      </w:r>
      <w:proofErr w:type="gramStart"/>
      <w:r w:rsidRPr="00F84AD9">
        <w:rPr>
          <w:rFonts w:ascii="Times New Roman" w:hAnsi="Times New Roman"/>
          <w:sz w:val="28"/>
          <w:szCs w:val="28"/>
        </w:rPr>
        <w:t>с</w:t>
      </w:r>
      <w:proofErr w:type="gramEnd"/>
    </w:p>
    <w:p w:rsidR="00F84AD9" w:rsidRPr="00D7109D" w:rsidRDefault="00F84AD9" w:rsidP="008459D6">
      <w:pPr>
        <w:shd w:val="clear" w:color="auto" w:fill="FFFFFF"/>
        <w:tabs>
          <w:tab w:val="left" w:leader="underscore" w:pos="5501"/>
        </w:tabs>
        <w:ind w:left="293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459D6" w:rsidRPr="00D7109D" w:rsidRDefault="008459D6" w:rsidP="008459D6">
      <w:pPr>
        <w:pStyle w:val="a4"/>
        <w:rPr>
          <w:sz w:val="28"/>
          <w:szCs w:val="28"/>
        </w:rPr>
      </w:pPr>
    </w:p>
    <w:p w:rsidR="00EB0ED9" w:rsidRDefault="00EB0ED9" w:rsidP="00EB0ED9">
      <w:pPr>
        <w:pStyle w:val="a4"/>
        <w:rPr>
          <w:sz w:val="28"/>
          <w:szCs w:val="28"/>
        </w:rPr>
      </w:pPr>
    </w:p>
    <w:p w:rsidR="00EB0ED9" w:rsidRPr="00DC5C72" w:rsidRDefault="00EB0ED9" w:rsidP="00EB0ED9">
      <w:pPr>
        <w:pStyle w:val="a4"/>
        <w:rPr>
          <w:sz w:val="28"/>
          <w:szCs w:val="28"/>
        </w:rPr>
      </w:pPr>
    </w:p>
    <w:sectPr w:rsidR="00EB0ED9" w:rsidRPr="00DC5C72" w:rsidSect="0082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5AAE"/>
    <w:multiLevelType w:val="hybridMultilevel"/>
    <w:tmpl w:val="6FF46C6C"/>
    <w:lvl w:ilvl="0" w:tplc="6CF8E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767EC"/>
    <w:multiLevelType w:val="hybridMultilevel"/>
    <w:tmpl w:val="D0FE3BB8"/>
    <w:lvl w:ilvl="0" w:tplc="4CE69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B670350"/>
    <w:multiLevelType w:val="singleLevel"/>
    <w:tmpl w:val="804E96D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A314BB"/>
    <w:rsid w:val="00066003"/>
    <w:rsid w:val="000B4FDF"/>
    <w:rsid w:val="001B4A51"/>
    <w:rsid w:val="003B2D6C"/>
    <w:rsid w:val="00820517"/>
    <w:rsid w:val="008459D6"/>
    <w:rsid w:val="00A277F5"/>
    <w:rsid w:val="00A314BB"/>
    <w:rsid w:val="00B90470"/>
    <w:rsid w:val="00D7109D"/>
    <w:rsid w:val="00EB0ED9"/>
    <w:rsid w:val="00F0570B"/>
    <w:rsid w:val="00F8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BB"/>
    <w:pPr>
      <w:ind w:left="720"/>
      <w:contextualSpacing/>
    </w:pPr>
  </w:style>
  <w:style w:type="paragraph" w:styleId="a4">
    <w:name w:val="Body Text"/>
    <w:basedOn w:val="a"/>
    <w:link w:val="a5"/>
    <w:rsid w:val="00EB0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B0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</dc:creator>
  <cp:lastModifiedBy>Татьяна</cp:lastModifiedBy>
  <cp:revision>7</cp:revision>
  <dcterms:created xsi:type="dcterms:W3CDTF">2014-04-10T13:30:00Z</dcterms:created>
  <dcterms:modified xsi:type="dcterms:W3CDTF">2014-04-12T22:43:00Z</dcterms:modified>
</cp:coreProperties>
</file>