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4F" w:rsidRDefault="007F6E4F" w:rsidP="007F6E4F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АРХИТЕКТУРНОЕ ПРОЕКТИРОВАНИЕ. 2 УРОВЕНЬ </w:t>
      </w:r>
    </w:p>
    <w:p w:rsidR="007F6E4F" w:rsidRDefault="007F6E4F" w:rsidP="007F6E4F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</w:p>
    <w:p w:rsidR="007F6E4F" w:rsidRDefault="007F6E4F" w:rsidP="007F6E4F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7F6E4F" w:rsidRDefault="007F6E4F" w:rsidP="007F6E4F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7F6E4F" w:rsidRPr="009C42B4" w:rsidRDefault="007F6E4F" w:rsidP="007F6E4F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9C42B4">
        <w:rPr>
          <w:rFonts w:ascii="Times New Roman" w:hAnsi="Times New Roman"/>
          <w:sz w:val="28"/>
          <w:szCs w:val="28"/>
        </w:rPr>
        <w:t xml:space="preserve"> </w:t>
      </w:r>
      <w:r w:rsidRPr="009C42B4">
        <w:rPr>
          <w:rFonts w:ascii="Times New Roman" w:hAnsi="Times New Roman"/>
          <w:b/>
          <w:sz w:val="28"/>
          <w:szCs w:val="28"/>
        </w:rPr>
        <w:t>Аннотация</w:t>
      </w:r>
    </w:p>
    <w:p w:rsidR="007F6E4F" w:rsidRPr="003B2D6C" w:rsidRDefault="007F6E4F" w:rsidP="007F6E4F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7F6E4F" w:rsidRPr="00475793" w:rsidRDefault="007F6E4F" w:rsidP="007F6E4F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F6E4F" w:rsidRPr="002B0A07" w:rsidRDefault="007F6E4F" w:rsidP="007F6E4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90470">
        <w:rPr>
          <w:rFonts w:ascii="Times New Roman" w:hAnsi="Times New Roman"/>
          <w:b/>
          <w:sz w:val="28"/>
          <w:szCs w:val="28"/>
        </w:rPr>
        <w:t>Цель освоения дисциплины: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A07">
        <w:rPr>
          <w:rFonts w:ascii="Times New Roman" w:eastAsia="Times New Roman" w:hAnsi="Times New Roman"/>
          <w:sz w:val="28"/>
          <w:szCs w:val="24"/>
          <w:lang w:eastAsia="ru-RU"/>
        </w:rPr>
        <w:t>Архитектурное проектирование следует рассматривать как основную дисциплину в учебно-образовательном процессе</w:t>
      </w:r>
      <w:r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которая обеспечи</w:t>
      </w:r>
      <w:r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oftHyphen/>
        <w:t>вает формирование архитектора широкого профиля.</w:t>
      </w:r>
    </w:p>
    <w:p w:rsidR="007F6E4F" w:rsidRPr="002B0A07" w:rsidRDefault="007F6E4F" w:rsidP="007F6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7F6E4F" w:rsidRPr="002B0A07" w:rsidRDefault="007F6E4F" w:rsidP="007F6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Основной целью освоения дисциплины является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зало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oftHyphen/>
        <w:t>жение основ</w:t>
      </w:r>
      <w:r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тех знаний и навыков, которые позволяет будущему архи</w:t>
      </w:r>
      <w:r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oftHyphen/>
        <w:t>тектору адаптироваться в любой области профессиональной дея</w:t>
      </w:r>
      <w:r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oftHyphen/>
        <w:t>тельности, проектировать объекты любого на</w:t>
      </w:r>
      <w:r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oftHyphen/>
        <w:t>значения, специализироваться в любой выбранной области архитектурного проектирования.</w:t>
      </w:r>
    </w:p>
    <w:p w:rsidR="007F6E4F" w:rsidRPr="002B0A07" w:rsidRDefault="007F6E4F" w:rsidP="007F6E4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7F6E4F" w:rsidRDefault="007F6E4F" w:rsidP="007F6E4F">
      <w:pPr>
        <w:jc w:val="both"/>
        <w:rPr>
          <w:sz w:val="28"/>
          <w:szCs w:val="28"/>
        </w:rPr>
      </w:pPr>
    </w:p>
    <w:p w:rsidR="007F6E4F" w:rsidRDefault="007F6E4F" w:rsidP="007F6E4F">
      <w:pPr>
        <w:shd w:val="clear" w:color="auto" w:fill="FFFFFF"/>
        <w:tabs>
          <w:tab w:val="left" w:leader="underscore" w:pos="5501"/>
        </w:tabs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</w:t>
      </w:r>
      <w:r w:rsidRPr="00B90470">
        <w:rPr>
          <w:rFonts w:ascii="Times New Roman" w:hAnsi="Times New Roman"/>
          <w:b/>
          <w:color w:val="000000"/>
          <w:spacing w:val="4"/>
          <w:sz w:val="28"/>
          <w:szCs w:val="28"/>
        </w:rPr>
        <w:t>Общая трудоемкость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904B6A">
        <w:rPr>
          <w:rFonts w:ascii="Times New Roman" w:hAnsi="Times New Roman"/>
          <w:b/>
          <w:color w:val="000000"/>
          <w:spacing w:val="4"/>
          <w:sz w:val="28"/>
          <w:szCs w:val="28"/>
        </w:rPr>
        <w:t>дисциплины</w:t>
      </w:r>
      <w:r w:rsidRPr="00B90470">
        <w:rPr>
          <w:rFonts w:ascii="Times New Roman" w:hAnsi="Times New Roman"/>
          <w:color w:val="000000"/>
          <w:spacing w:val="4"/>
          <w:sz w:val="28"/>
          <w:szCs w:val="28"/>
        </w:rPr>
        <w:t xml:space="preserve"> составляет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зачетных</w:t>
      </w:r>
      <w:r w:rsidRPr="00B90470">
        <w:rPr>
          <w:rFonts w:ascii="Times New Roman" w:hAnsi="Times New Roman"/>
          <w:color w:val="000000"/>
          <w:spacing w:val="2"/>
          <w:sz w:val="28"/>
          <w:szCs w:val="28"/>
        </w:rPr>
        <w:t xml:space="preserve"> единиц,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9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1080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часов.</w:t>
      </w:r>
    </w:p>
    <w:p w:rsidR="00760CE2" w:rsidRDefault="007F6E4F" w:rsidP="007F6E4F">
      <w:pPr>
        <w:shd w:val="clear" w:color="auto" w:fill="FFFFFF"/>
        <w:tabs>
          <w:tab w:val="center" w:pos="9331"/>
        </w:tabs>
        <w:spacing w:before="202" w:after="0" w:line="221" w:lineRule="exact"/>
        <w:ind w:right="7"/>
        <w:jc w:val="both"/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 Содержание дисциплины:</w:t>
      </w:r>
      <w:r>
        <w:t xml:space="preserve"> </w:t>
      </w:r>
    </w:p>
    <w:p w:rsidR="00760CE2" w:rsidRDefault="00760CE2" w:rsidP="007F6E4F">
      <w:pPr>
        <w:shd w:val="clear" w:color="auto" w:fill="FFFFFF"/>
        <w:tabs>
          <w:tab w:val="center" w:pos="9331"/>
        </w:tabs>
        <w:spacing w:before="202" w:after="0" w:line="221" w:lineRule="exact"/>
        <w:ind w:right="7"/>
        <w:jc w:val="both"/>
      </w:pPr>
    </w:p>
    <w:p w:rsidR="00760CE2" w:rsidRPr="00760CE2" w:rsidRDefault="00760CE2" w:rsidP="00760C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Изучение архитектурных ордеров и выполнение их в чертеже.</w:t>
      </w:r>
      <w:r w:rsidRPr="00760CE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760CE2" w:rsidRPr="00760CE2" w:rsidRDefault="00760CE2" w:rsidP="00760CE2">
      <w:pPr>
        <w:shd w:val="clear" w:color="auto" w:fill="FFFFFF"/>
        <w:tabs>
          <w:tab w:val="center" w:pos="9331"/>
        </w:tabs>
        <w:spacing w:before="202" w:after="0" w:line="240" w:lineRule="auto"/>
        <w:ind w:right="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Знаком</w:t>
      </w:r>
      <w:r w:rsidRPr="00760CE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ство с архитектурным ордером, его структурой, пропорциями, формами. 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основной особенности ордера - его тектонической сущности, вы</w:t>
      </w:r>
      <w:r w:rsidRPr="00760CE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раженной в ясной художественной форме. Сравнение канонические ордера 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между собой или с ордерами конкретных памятников (2 колонны и </w:t>
      </w:r>
      <w:proofErr w:type="spellStart"/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атамб</w:t>
      </w:r>
      <w:r w:rsidRPr="00760C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лемент</w:t>
      </w:r>
      <w:proofErr w:type="spellEnd"/>
      <w:r w:rsidRPr="00760C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), проследить изменение условий применения.</w:t>
      </w:r>
    </w:p>
    <w:p w:rsidR="00760CE2" w:rsidRPr="00760CE2" w:rsidRDefault="00760CE2" w:rsidP="00760CE2">
      <w:pPr>
        <w:shd w:val="clear" w:color="auto" w:fill="FFFFFF"/>
        <w:tabs>
          <w:tab w:val="center" w:pos="9331"/>
        </w:tabs>
        <w:spacing w:before="202" w:after="0" w:line="240" w:lineRule="auto"/>
        <w:ind w:right="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760CE2" w:rsidRPr="00760CE2" w:rsidRDefault="00760CE2" w:rsidP="00760CE2">
      <w:pPr>
        <w:tabs>
          <w:tab w:val="center" w:pos="676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Изучение архитектурного сооружения и изображение его в виде пер</w:t>
      </w:r>
      <w:r w:rsidRPr="00760CE2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спективно чертежа</w:t>
      </w:r>
      <w:r w:rsidRPr="00760CE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. </w:t>
      </w:r>
    </w:p>
    <w:p w:rsidR="00760CE2" w:rsidRPr="00760CE2" w:rsidRDefault="00760CE2" w:rsidP="00760CE2">
      <w:pPr>
        <w:shd w:val="clear" w:color="auto" w:fill="FFFFFF"/>
        <w:tabs>
          <w:tab w:val="center" w:pos="9331"/>
        </w:tabs>
        <w:spacing w:before="202" w:after="0" w:line="240" w:lineRule="auto"/>
        <w:ind w:right="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Изучение объемно - пространственной композиции сооружения. Выбор </w:t>
      </w:r>
      <w:r w:rsidRPr="00760CE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наиболее характерной точки зрения освещения, выявляющих композицию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60CE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сооружения и характер окружающей среды, формирование замысла на осн</w:t>
      </w:r>
      <w:r w:rsidRPr="00760CE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ове эскизов. Овладение техникой выполнения перспективного чертежа с </w:t>
      </w:r>
      <w:r w:rsidRPr="00760CE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построением теней. Эскизы. Обводка тушью и отмывка в соответствии с </w:t>
      </w:r>
      <w:r w:rsidRPr="00760C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поставленной художественной задачей.</w:t>
      </w:r>
    </w:p>
    <w:p w:rsidR="00760CE2" w:rsidRPr="00760CE2" w:rsidRDefault="00760CE2" w:rsidP="00760CE2">
      <w:pPr>
        <w:shd w:val="clear" w:color="auto" w:fill="FFFFFF"/>
        <w:tabs>
          <w:tab w:val="center" w:pos="9331"/>
        </w:tabs>
        <w:spacing w:before="202" w:after="0" w:line="240" w:lineRule="auto"/>
        <w:ind w:right="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60CE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Проект сооружения без внутреннего пространства (малая архитектур</w:t>
      </w:r>
      <w:r w:rsidRPr="00760C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ная форма (монумент, стела, знак въезда).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760CE2" w:rsidRPr="00760CE2" w:rsidRDefault="00760CE2" w:rsidP="00760CE2">
      <w:pPr>
        <w:shd w:val="clear" w:color="auto" w:fill="FFFFFF"/>
        <w:tabs>
          <w:tab w:val="center" w:pos="9331"/>
        </w:tabs>
        <w:spacing w:before="202" w:after="0" w:line="240" w:lineRule="auto"/>
        <w:ind w:right="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Осмыслить функцию сооружения, его художественный образ, </w:t>
      </w:r>
      <w:r w:rsidRPr="00760C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использованный образ, используемые конструкции материалы. Применяя 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ранее усвоенные творческие и графические навыки, выразить пластику со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</w:r>
      <w:r w:rsidRPr="00760C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оружения, фактуру применяемых строительных материалов</w:t>
      </w:r>
    </w:p>
    <w:p w:rsidR="00760CE2" w:rsidRPr="00760CE2" w:rsidRDefault="00760CE2" w:rsidP="00760CE2">
      <w:pPr>
        <w:shd w:val="clear" w:color="auto" w:fill="FFFFFF"/>
        <w:tabs>
          <w:tab w:val="left" w:pos="9038"/>
        </w:tabs>
        <w:spacing w:before="216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Малоэтажный жилой дом.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760CE2" w:rsidRPr="00760CE2" w:rsidRDefault="00760CE2" w:rsidP="00760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 изучить факторы, влияющие на функциональную структуру жилого дома - основу организации его внутреннего пространства: решить объемно-планировочную структуру жилого дома с учетом принципа </w:t>
      </w:r>
      <w:r w:rsidRPr="00760CE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функционального зонирования: найти художественно выразительный образ </w:t>
      </w:r>
      <w:r w:rsidRPr="00760CE2">
        <w:rPr>
          <w:rFonts w:ascii="Times New Roman" w:eastAsia="Times New Roman" w:hAnsi="Times New Roman"/>
          <w:color w:val="000000"/>
          <w:spacing w:val="12"/>
          <w:sz w:val="28"/>
          <w:szCs w:val="28"/>
          <w:lang w:eastAsia="ru-RU"/>
        </w:rPr>
        <w:t>жилого дома, органически связанный с его общим объемно-</w:t>
      </w:r>
      <w:r w:rsidRPr="00760CE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пространственным решением: решить конструктивную схему здания.</w:t>
      </w:r>
      <w:proofErr w:type="gramEnd"/>
      <w:r w:rsidRPr="00760CE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Пре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дусмотреть функциональное зонирование приусадебного участка. </w:t>
      </w:r>
    </w:p>
    <w:p w:rsidR="00760CE2" w:rsidRPr="00760CE2" w:rsidRDefault="00760CE2" w:rsidP="00760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Сформулировать дизайн-концепцию приусадебного участка.</w:t>
      </w:r>
    </w:p>
    <w:p w:rsidR="00760CE2" w:rsidRPr="00760CE2" w:rsidRDefault="00760CE2" w:rsidP="00760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60CE2" w:rsidRPr="00760CE2" w:rsidRDefault="00760CE2" w:rsidP="00760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Освоение методов проектирования общественных зданий с небольшим строительным объемом и несложной функцией (выставочный павильон)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60CE2" w:rsidRPr="00760CE2" w:rsidRDefault="00760CE2" w:rsidP="00760CE2">
      <w:pPr>
        <w:shd w:val="clear" w:color="auto" w:fill="FFFFFF"/>
        <w:tabs>
          <w:tab w:val="center" w:pos="9331"/>
        </w:tabs>
        <w:spacing w:before="202" w:after="0" w:line="240" w:lineRule="auto"/>
        <w:ind w:right="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Знакомство с правилами и   </w:t>
      </w:r>
      <w:r w:rsidRPr="00760CE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нормами. Выявление образной характеристики здания в зависимости от на</w:t>
      </w:r>
      <w:r w:rsidRPr="00760CE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значения и природного окружения. </w:t>
      </w:r>
      <w:r w:rsidRPr="00760CE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Сформулировать образную </w:t>
      </w:r>
      <w:proofErr w:type="spellStart"/>
      <w:proofErr w:type="gramStart"/>
      <w:r w:rsidRPr="00760CE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свето-цветовую</w:t>
      </w:r>
      <w:proofErr w:type="spellEnd"/>
      <w:proofErr w:type="gramEnd"/>
      <w:r w:rsidRPr="00760CE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среду общественного здания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60CE2" w:rsidRPr="00760CE2" w:rsidRDefault="00760CE2" w:rsidP="00760CE2">
      <w:pPr>
        <w:shd w:val="clear" w:color="auto" w:fill="FFFFFF"/>
        <w:tabs>
          <w:tab w:val="center" w:pos="9120"/>
        </w:tabs>
        <w:spacing w:before="418"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Разработка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0C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эскиза решения интерьера (выставочного павильона)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наиболее выразительного поме</w:t>
      </w:r>
      <w:r w:rsidRPr="00760C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щения небольшого общественного здания, спроектированного по предыдущему заданию. 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Разработать интерьер внутренних пространств с учетом графика движения посетителей, психофизиологии восприятия пространства. </w:t>
      </w:r>
      <w:r w:rsidRPr="00760C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Раскрытие и выражение в интерьере характера архитектурного образа здания,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60C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 учетом моделирования светоцветовой среды особенностей его объемно-пространственной и конст</w:t>
      </w:r>
      <w:r w:rsidRPr="00760CE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руктивной структуры.</w:t>
      </w:r>
    </w:p>
    <w:p w:rsidR="00760CE2" w:rsidRPr="00760CE2" w:rsidRDefault="00760CE2" w:rsidP="00760CE2">
      <w:pPr>
        <w:shd w:val="clear" w:color="auto" w:fill="FFFFFF"/>
        <w:tabs>
          <w:tab w:val="center" w:pos="9120"/>
        </w:tabs>
        <w:spacing w:before="418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Жилой дом средней этажности. 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специфики формирования          архитектурной среды  жилища для условий массового муниципального строительства.                                                                                                                       </w:t>
      </w:r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Градо-экологические</w:t>
      </w:r>
      <w:proofErr w:type="spellEnd"/>
      <w:r w:rsidRPr="00760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эргономические и дизайнерские требования,  предъявляемые к дому, требования к комфортности и удобству, в том числе  и лиц пожилого возраста и с нарушением опорно-двигательного аппарата. </w:t>
      </w:r>
      <w:r w:rsidRPr="00760CE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Принцип равноценных </w:t>
      </w:r>
      <w:r w:rsidRPr="00760CE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условий проживания для всех </w:t>
      </w:r>
      <w:proofErr w:type="gramStart"/>
      <w:r w:rsidRPr="00760CE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семей</w:t>
      </w:r>
      <w:proofErr w:type="gramEnd"/>
      <w:r w:rsidRPr="00760CE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оказывающих непосредственное влия</w:t>
      </w:r>
      <w:r w:rsidRPr="00760CE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ние на архитектуру дома в конкретных природно-климатических условиях </w:t>
      </w:r>
      <w:r w:rsidRPr="00760C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района строительства.</w:t>
      </w:r>
    </w:p>
    <w:p w:rsidR="00760CE2" w:rsidRPr="00760CE2" w:rsidRDefault="00760CE2" w:rsidP="00760CE2">
      <w:pPr>
        <w:shd w:val="clear" w:color="auto" w:fill="FFFFFF"/>
        <w:tabs>
          <w:tab w:val="center" w:pos="9331"/>
        </w:tabs>
        <w:spacing w:before="202" w:after="0" w:line="240" w:lineRule="auto"/>
        <w:ind w:right="7"/>
        <w:jc w:val="both"/>
        <w:rPr>
          <w:sz w:val="28"/>
          <w:szCs w:val="28"/>
        </w:rPr>
      </w:pPr>
    </w:p>
    <w:p w:rsidR="00760CE2" w:rsidRPr="00760CE2" w:rsidRDefault="00760CE2" w:rsidP="00760CE2">
      <w:pPr>
        <w:shd w:val="clear" w:color="auto" w:fill="FFFFFF"/>
        <w:spacing w:before="21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Многоэтажный жилой дом с элементами общественного обслужива</w:t>
      </w:r>
      <w:r w:rsidRPr="00760CE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softHyphen/>
        <w:t>ния</w:t>
      </w:r>
      <w:r w:rsidRPr="00760C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Выбор планировочного решения квартир и структуры дома перспективного типа с элементами общественного обслуживания. Выполнение  средств </w:t>
      </w:r>
      <w:r w:rsidRPr="00760C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повышения комфорта проживания и архитектурной выразительности здания, придание его облику индивидуальных черт при сохранении вместе с тем характера архитектуры жилого района, выполненного по предыдущему заданию.</w:t>
      </w:r>
    </w:p>
    <w:p w:rsidR="00760CE2" w:rsidRDefault="00760CE2" w:rsidP="00760CE2">
      <w:pPr>
        <w:shd w:val="clear" w:color="auto" w:fill="FFFFFF"/>
        <w:tabs>
          <w:tab w:val="center" w:pos="9331"/>
        </w:tabs>
        <w:spacing w:before="202" w:after="0" w:line="221" w:lineRule="exact"/>
        <w:ind w:right="7"/>
        <w:jc w:val="both"/>
      </w:pPr>
    </w:p>
    <w:p w:rsidR="007F6E4F" w:rsidRDefault="007F6E4F" w:rsidP="007F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Основная литература.</w:t>
      </w:r>
      <w:r w:rsidRPr="003D3E8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7F6E4F" w:rsidRPr="003A479E" w:rsidRDefault="007F6E4F" w:rsidP="007F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Витрувий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М.П. Десять книг об архитектуре. </w:t>
      </w:r>
      <w:proofErr w:type="gram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–М</w:t>
      </w:r>
      <w:proofErr w:type="gram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 Изд-во ВАА, 2005.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sz w:val="28"/>
          <w:szCs w:val="28"/>
          <w:lang w:eastAsia="ru-RU"/>
        </w:rPr>
        <w:t>Маклакова</w:t>
      </w:r>
      <w:proofErr w:type="spellEnd"/>
      <w:r w:rsidRPr="007A4531">
        <w:rPr>
          <w:rFonts w:ascii="Times New Roman" w:eastAsia="Times New Roman" w:hAnsi="Times New Roman"/>
          <w:sz w:val="28"/>
          <w:szCs w:val="28"/>
          <w:lang w:eastAsia="ru-RU"/>
        </w:rPr>
        <w:t xml:space="preserve"> Т.Г. и др</w:t>
      </w:r>
      <w:proofErr w:type="gramStart"/>
      <w:r w:rsidRPr="007A453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онструкции гражданских зданий. 2006.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Всеобщая история искусства. – М.: Искусство, 1956.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Кринский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В.Ф.,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Ламцов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И.В.,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Туркус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М.А. Элементы архитектурно-пространственной композиции. –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1968.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Объемно-пространственная композиция. Под. Ред. Степанова А.Ф. –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2004.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Объемно-пространственная композиция в архитектуре. –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1975.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архитектурной композиции и проектирования. Под. Ред.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Тица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 – Киев, «Высшая школа», 1976.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Тиц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А.А., Воробьева Е.В. Пластический язык архитектуры. –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1986.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Шевелев И.Ш. Принцип пропорции. –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1986.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архитектурной композиции. А.Иконников, Г.Степанов. для 3-5 курсов.  </w:t>
      </w:r>
      <w:proofErr w:type="gram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–М</w:t>
      </w:r>
      <w:proofErr w:type="gram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 Искусство, 1971.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Косицкий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Я.В. Архитектурно-планировочные принципы проектирования города. </w:t>
      </w:r>
      <w:proofErr w:type="gram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–М</w:t>
      </w:r>
      <w:proofErr w:type="gram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.1974.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Бархин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Б.Г. Методика архитектурного проектирования.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1982.</w:t>
      </w:r>
    </w:p>
    <w:p w:rsidR="007F6E4F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Рожин И.Е., Урбах А.И. Архитектурное проектирование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общественных зданий. </w:t>
      </w: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1984.</w:t>
      </w:r>
    </w:p>
    <w:p w:rsidR="007F6E4F" w:rsidRPr="007A4531" w:rsidRDefault="007F6E4F" w:rsidP="007F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Антал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Я., Кушнир Л.,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Сламень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Гавранкова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 Архитектурное черчение. Изд-во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Будивельник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1980</w:t>
      </w:r>
    </w:p>
    <w:p w:rsidR="007F6E4F" w:rsidRPr="007A4531" w:rsidRDefault="007F6E4F" w:rsidP="007F6E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E4F" w:rsidRPr="003D3E89" w:rsidRDefault="007F6E4F" w:rsidP="007F6E4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3D3E89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Дополнительная  литература</w:t>
      </w:r>
    </w:p>
    <w:p w:rsidR="007F6E4F" w:rsidRPr="007A4531" w:rsidRDefault="007F6E4F" w:rsidP="007F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Ушаков Ю.С. Ансамбль в народном творчестве русского севера. Л.: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1982</w:t>
      </w:r>
    </w:p>
    <w:p w:rsidR="007F6E4F" w:rsidRPr="007A4531" w:rsidRDefault="007F6E4F" w:rsidP="007F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Грабарь И.Э. О русской архитектуре. Исследования. Охрана памятников. – М., 1969.</w:t>
      </w:r>
    </w:p>
    <w:p w:rsidR="007F6E4F" w:rsidRPr="007A4531" w:rsidRDefault="007F6E4F" w:rsidP="007F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Ополовников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Русское деревянное зодчество. – М.: Искусство, 1983.</w:t>
      </w:r>
    </w:p>
    <w:p w:rsidR="007F6E4F" w:rsidRPr="007A4531" w:rsidRDefault="007F6E4F" w:rsidP="007F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культуры Древней Руси. Под ред. Воронина Н.Н., - М., 1948.</w:t>
      </w:r>
    </w:p>
    <w:p w:rsidR="007F6E4F" w:rsidRDefault="007F6E4F" w:rsidP="007F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История русской архитектуры. Под ред.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зсонова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С.И., М., 1956.</w:t>
      </w:r>
    </w:p>
    <w:p w:rsidR="007F6E4F" w:rsidRPr="007A4531" w:rsidRDefault="007F6E4F" w:rsidP="007F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36BB5">
        <w:rPr>
          <w:rFonts w:ascii="Times New Roman" w:hAnsi="Times New Roman"/>
          <w:sz w:val="28"/>
          <w:szCs w:val="28"/>
        </w:rPr>
        <w:t>Нефёдов В.А.</w:t>
      </w:r>
      <w:r w:rsidRPr="00236BB5">
        <w:rPr>
          <w:rStyle w:val="10"/>
          <w:rFonts w:eastAsia="Calibri"/>
          <w:sz w:val="28"/>
          <w:szCs w:val="28"/>
        </w:rPr>
        <w:t xml:space="preserve"> </w:t>
      </w:r>
      <w:r w:rsidRPr="00236BB5">
        <w:rPr>
          <w:rFonts w:ascii="Times New Roman" w:eastAsia="Times New Roman" w:hAnsi="Times New Roman"/>
          <w:bCs/>
          <w:sz w:val="28"/>
          <w:szCs w:val="28"/>
          <w:lang w:eastAsia="ru-RU"/>
        </w:rPr>
        <w:t>«Городской ландшафтный дизайн»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М. 2012.</w:t>
      </w:r>
      <w:r w:rsidRPr="00236B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320с.</w:t>
      </w:r>
    </w:p>
    <w:p w:rsidR="007F6E4F" w:rsidRDefault="007F6E4F" w:rsidP="007F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</w:p>
    <w:p w:rsidR="007F6E4F" w:rsidRPr="003D3E89" w:rsidRDefault="007F6E4F" w:rsidP="007F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D3E89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Справочная и нормативная литература</w:t>
      </w:r>
    </w:p>
    <w:p w:rsidR="007F6E4F" w:rsidRPr="007A4531" w:rsidRDefault="007F6E4F" w:rsidP="007F6E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7F6E4F" w:rsidRPr="007A4531" w:rsidRDefault="007F6E4F" w:rsidP="007F6E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Архитектура общественных зданий</w:t>
      </w:r>
      <w:proofErr w:type="gramStart"/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</w:t>
      </w:r>
      <w:proofErr w:type="gramEnd"/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б. ЦНИИЭП им.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Мезенцева М.: 1980.</w:t>
      </w:r>
    </w:p>
    <w:p w:rsidR="007F6E4F" w:rsidRDefault="007F6E4F" w:rsidP="007F6E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СниП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2.08.01-89. Жилые здания. Нормы проектирования.- М.: 1989.</w:t>
      </w:r>
    </w:p>
    <w:p w:rsidR="007F6E4F" w:rsidRDefault="007F6E4F" w:rsidP="007F6E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54.13330.2011. Здания жилые многоквартирные</w:t>
      </w:r>
    </w:p>
    <w:p w:rsidR="007F6E4F" w:rsidRPr="003A479E" w:rsidRDefault="007F6E4F" w:rsidP="007F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A479E">
        <w:rPr>
          <w:rFonts w:ascii="Times New Roman" w:eastAsia="Times New Roman" w:hAnsi="Times New Roman"/>
          <w:sz w:val="28"/>
          <w:szCs w:val="20"/>
          <w:lang w:eastAsia="ru-RU"/>
        </w:rPr>
        <w:tab/>
      </w:r>
    </w:p>
    <w:p w:rsidR="007F6E4F" w:rsidRPr="003A479E" w:rsidRDefault="007F6E4F" w:rsidP="007F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u w:val="single"/>
          <w:lang w:eastAsia="ru-RU"/>
        </w:rPr>
      </w:pPr>
    </w:p>
    <w:p w:rsidR="007F6E4F" w:rsidRPr="003A479E" w:rsidRDefault="007F6E4F" w:rsidP="007F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F6E4F" w:rsidRPr="003D3E89" w:rsidRDefault="007F6E4F" w:rsidP="007F6E4F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3E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Интернет-ресурсы </w:t>
      </w:r>
    </w:p>
    <w:p w:rsidR="007F6E4F" w:rsidRPr="003A479E" w:rsidRDefault="007F6E4F" w:rsidP="007F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A47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479E">
        <w:rPr>
          <w:rFonts w:ascii="Times New Roman" w:eastAsia="Times New Roman" w:hAnsi="Times New Roman"/>
          <w:sz w:val="28"/>
          <w:szCs w:val="20"/>
          <w:lang w:eastAsia="ru-RU"/>
        </w:rPr>
        <w:t>1.http://book.uraic.ru/project/conf/txt/005/archvuz26_pril/21/template_article-ar=K41-60-k47.htm</w:t>
      </w:r>
    </w:p>
    <w:p w:rsidR="007F6E4F" w:rsidRPr="003A479E" w:rsidRDefault="007F6E4F" w:rsidP="007F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A479E">
        <w:rPr>
          <w:rFonts w:ascii="Times New Roman" w:eastAsia="Times New Roman" w:hAnsi="Times New Roman"/>
          <w:sz w:val="28"/>
          <w:szCs w:val="20"/>
          <w:lang w:eastAsia="ru-RU"/>
        </w:rPr>
        <w:tab/>
        <w:t>2.http://www.designsochi.ru/</w:t>
      </w:r>
    </w:p>
    <w:p w:rsidR="007F6E4F" w:rsidRPr="003A479E" w:rsidRDefault="007F6E4F" w:rsidP="007F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A479E">
        <w:rPr>
          <w:rFonts w:ascii="Times New Roman" w:eastAsia="Times New Roman" w:hAnsi="Times New Roman"/>
          <w:sz w:val="28"/>
          <w:szCs w:val="20"/>
          <w:lang w:eastAsia="ru-RU"/>
        </w:rPr>
        <w:tab/>
        <w:t>3.http://kesokirov.ru/poleznaja-informacija/garmoniziruyushaja-rol-dizaina-sredy-arhitekturnaja-sreda.html</w:t>
      </w:r>
    </w:p>
    <w:p w:rsidR="00BD310C" w:rsidRDefault="00BD310C"/>
    <w:sectPr w:rsidR="00BD310C" w:rsidSect="00BD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6639"/>
    <w:multiLevelType w:val="hybridMultilevel"/>
    <w:tmpl w:val="79369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C7684F"/>
    <w:multiLevelType w:val="hybridMultilevel"/>
    <w:tmpl w:val="F0DE1950"/>
    <w:lvl w:ilvl="0" w:tplc="7AF235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6875E66"/>
    <w:multiLevelType w:val="hybridMultilevel"/>
    <w:tmpl w:val="88546BFC"/>
    <w:lvl w:ilvl="0" w:tplc="B9C8A2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7F6E4F"/>
    <w:rsid w:val="00760CE2"/>
    <w:rsid w:val="007F6E4F"/>
    <w:rsid w:val="00BD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4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F6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E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Filin</dc:creator>
  <cp:lastModifiedBy>Filin</cp:lastModifiedBy>
  <cp:revision>2</cp:revision>
  <dcterms:created xsi:type="dcterms:W3CDTF">2014-04-14T11:50:00Z</dcterms:created>
  <dcterms:modified xsi:type="dcterms:W3CDTF">2014-04-14T12:05:00Z</dcterms:modified>
</cp:coreProperties>
</file>